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3BA0" w14:textId="5715D499" w:rsidR="00011BBD" w:rsidRDefault="00011BBD" w:rsidP="00687C45">
      <w:pPr>
        <w:pStyle w:val="Body"/>
        <w:spacing w:after="0"/>
      </w:pPr>
      <w:r w:rsidRPr="00687C45"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 wp14:anchorId="6F0B9EEA" wp14:editId="08F9CC10">
            <wp:simplePos x="0" y="0"/>
            <wp:positionH relativeFrom="column">
              <wp:align>left</wp:align>
            </wp:positionH>
            <wp:positionV relativeFrom="paragraph">
              <wp:posOffset>127000</wp:posOffset>
            </wp:positionV>
            <wp:extent cx="904240" cy="904240"/>
            <wp:effectExtent l="0" t="0" r="0" b="0"/>
            <wp:wrapThrough wrapText="bothSides">
              <wp:wrapPolygon edited="0">
                <wp:start x="0" y="0"/>
                <wp:lineTo x="0" y="20933"/>
                <wp:lineTo x="20933" y="20933"/>
                <wp:lineTo x="20933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3" cy="9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E5">
        <w:t xml:space="preserve">  </w:t>
      </w:r>
    </w:p>
    <w:p w14:paraId="6DA2AA3B" w14:textId="77777777" w:rsidR="00011BBD" w:rsidRDefault="00011BBD" w:rsidP="00687C45">
      <w:pPr>
        <w:pStyle w:val="Body"/>
        <w:spacing w:after="0"/>
      </w:pPr>
    </w:p>
    <w:p w14:paraId="7C5FB402" w14:textId="1FC1563B" w:rsidR="33679CE8" w:rsidRPr="00687C45" w:rsidRDefault="00687C45" w:rsidP="00687C45">
      <w:pPr>
        <w:pStyle w:val="Body"/>
        <w:spacing w:after="0"/>
        <w:rPr>
          <w:rFonts w:eastAsia="Footlight MT Light" w:cs="Calibri"/>
        </w:rPr>
      </w:pPr>
      <w:r>
        <w:rPr>
          <w:rFonts w:eastAsia="Footlight MT Light" w:cs="Calibri"/>
          <w:b/>
          <w:bCs/>
          <w:sz w:val="28"/>
          <w:szCs w:val="28"/>
          <w:u w:val="single"/>
        </w:rPr>
        <w:t>SACRAMENT OF BAPTISM INFORMATION</w:t>
      </w:r>
    </w:p>
    <w:p w14:paraId="672A6659" w14:textId="77777777" w:rsidR="00F07890" w:rsidRPr="00687C45" w:rsidRDefault="00F07890">
      <w:pPr>
        <w:pStyle w:val="Body"/>
        <w:spacing w:after="0"/>
        <w:jc w:val="center"/>
        <w:rPr>
          <w:rFonts w:eastAsia="Footlight MT Light" w:cs="Calibri"/>
          <w:b/>
          <w:bCs/>
          <w:sz w:val="28"/>
          <w:szCs w:val="28"/>
          <w:u w:val="single"/>
        </w:rPr>
      </w:pPr>
    </w:p>
    <w:p w14:paraId="596EB851" w14:textId="77777777" w:rsidR="00011BBD" w:rsidRDefault="00011BBD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371E1BA3" w14:textId="450E8770" w:rsidR="00F07890" w:rsidRPr="00687C45" w:rsidRDefault="00305AE5">
      <w:pPr>
        <w:pStyle w:val="Body"/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Baptisms in English are celebrated the second and third Saturday of each month at 11:00 am.</w:t>
      </w:r>
    </w:p>
    <w:p w14:paraId="0A37501D" w14:textId="77777777" w:rsidR="00F07890" w:rsidRPr="00687C45" w:rsidRDefault="00F07890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3DADD2FA" w14:textId="3AD4019A" w:rsidR="00F07890" w:rsidRPr="00687C45" w:rsidRDefault="00305AE5">
      <w:pPr>
        <w:pStyle w:val="Body"/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The baptismal preparation class is offered on the second Tuesday of each month at 6:00 pm.   Parents and godparents should attend.   A certificate of completion will be given and is valid for two years.</w:t>
      </w:r>
    </w:p>
    <w:p w14:paraId="5DAB6C7B" w14:textId="77777777" w:rsidR="00F07890" w:rsidRPr="00687C45" w:rsidRDefault="00F07890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03ED7D88" w14:textId="77777777" w:rsidR="00F07890" w:rsidRPr="00687C45" w:rsidRDefault="00305AE5">
      <w:pPr>
        <w:pStyle w:val="Body"/>
        <w:spacing w:after="0"/>
        <w:rPr>
          <w:rFonts w:eastAsia="Footlight MT Light" w:cs="Calibri"/>
          <w:b/>
          <w:bCs/>
          <w:sz w:val="24"/>
          <w:szCs w:val="24"/>
        </w:rPr>
      </w:pPr>
      <w:r w:rsidRPr="00687C45">
        <w:rPr>
          <w:rFonts w:eastAsia="Footlight MT Light" w:cs="Calibri"/>
          <w:b/>
          <w:bCs/>
          <w:sz w:val="24"/>
          <w:szCs w:val="24"/>
        </w:rPr>
        <w:t>Parental requirements:</w:t>
      </w:r>
    </w:p>
    <w:p w14:paraId="38ABB863" w14:textId="77777777" w:rsidR="00F07890" w:rsidRPr="00687C45" w:rsidRDefault="00305AE5">
      <w:pPr>
        <w:pStyle w:val="ListParagraph"/>
        <w:numPr>
          <w:ilvl w:val="0"/>
          <w:numId w:val="2"/>
        </w:numPr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 xml:space="preserve">Copy of the child’s birth certificate.  </w:t>
      </w:r>
    </w:p>
    <w:p w14:paraId="7AB27220" w14:textId="77777777" w:rsidR="00F07890" w:rsidRPr="00687C45" w:rsidRDefault="00305AE5">
      <w:pPr>
        <w:pStyle w:val="ListParagraph"/>
        <w:numPr>
          <w:ilvl w:val="0"/>
          <w:numId w:val="2"/>
        </w:numPr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Fill out a Baptismal information sheet.</w:t>
      </w:r>
    </w:p>
    <w:p w14:paraId="21FB3754" w14:textId="77777777" w:rsidR="00F07890" w:rsidRPr="00687C45" w:rsidRDefault="00305AE5">
      <w:pPr>
        <w:pStyle w:val="ListParagraph"/>
        <w:numPr>
          <w:ilvl w:val="0"/>
          <w:numId w:val="2"/>
        </w:numPr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Parents should be registered members of the parish.  If they are not, a registration form will need to be filled out.</w:t>
      </w:r>
    </w:p>
    <w:p w14:paraId="02EB378F" w14:textId="77777777" w:rsidR="00F07890" w:rsidRPr="00687C45" w:rsidRDefault="00F07890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1B8DC753" w14:textId="77777777" w:rsidR="00F07890" w:rsidRPr="00687C45" w:rsidRDefault="00305AE5">
      <w:pPr>
        <w:pStyle w:val="Body"/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b/>
          <w:bCs/>
          <w:sz w:val="24"/>
          <w:szCs w:val="24"/>
        </w:rPr>
        <w:t>Godparent requirements:</w:t>
      </w:r>
    </w:p>
    <w:p w14:paraId="304262EA" w14:textId="77777777" w:rsidR="00F07890" w:rsidRPr="00687C45" w:rsidRDefault="00305AE5">
      <w:pPr>
        <w:pStyle w:val="Body"/>
        <w:spacing w:after="0"/>
        <w:ind w:firstLine="72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1. If they are living together as a couple, they must be married in the Catholic Church, and they will need to provide the parish office with a copy of their Church marriage certificate.  If they are single, they cannot be cohabitating.</w:t>
      </w:r>
    </w:p>
    <w:p w14:paraId="22850E2B" w14:textId="77777777" w:rsidR="00F07890" w:rsidRPr="00687C45" w:rsidRDefault="00305AE5">
      <w:pPr>
        <w:pStyle w:val="Body"/>
        <w:spacing w:after="0"/>
        <w:ind w:firstLine="72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2.  If they attend Mass at St. Joseph Catholic Church, they must be registered members.  If they are members at another Catholic parish, they must provide a letter of good standing from their parish, showing that they are registered, active parishioners, can be godparents and have taken the baptismal preparation class at their parish.</w:t>
      </w:r>
    </w:p>
    <w:p w14:paraId="04CE4228" w14:textId="77777777" w:rsidR="00F07890" w:rsidRPr="00687C45" w:rsidRDefault="00305AE5">
      <w:pPr>
        <w:pStyle w:val="Body"/>
        <w:spacing w:after="0"/>
        <w:ind w:firstLine="72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3.  There is a godparent form that each godparent must fill out and sign.</w:t>
      </w:r>
    </w:p>
    <w:p w14:paraId="6A05A809" w14:textId="77777777" w:rsidR="00F07890" w:rsidRPr="00687C45" w:rsidRDefault="00F07890">
      <w:pPr>
        <w:pStyle w:val="Body"/>
        <w:spacing w:after="0"/>
        <w:ind w:firstLine="720"/>
        <w:rPr>
          <w:rFonts w:eastAsia="Footlight MT Light" w:cs="Calibri"/>
          <w:sz w:val="24"/>
          <w:szCs w:val="24"/>
        </w:rPr>
      </w:pPr>
    </w:p>
    <w:p w14:paraId="016DCD00" w14:textId="77777777" w:rsidR="00F07890" w:rsidRPr="00687C45" w:rsidRDefault="00305AE5">
      <w:pPr>
        <w:pStyle w:val="Body"/>
        <w:spacing w:after="0"/>
        <w:rPr>
          <w:rFonts w:eastAsia="Footlight MT Light" w:cs="Calibri"/>
          <w:b/>
          <w:bCs/>
          <w:sz w:val="24"/>
          <w:szCs w:val="24"/>
        </w:rPr>
      </w:pPr>
      <w:r w:rsidRPr="00687C45">
        <w:rPr>
          <w:rFonts w:eastAsia="Footlight MT Light" w:cs="Calibri"/>
          <w:b/>
          <w:bCs/>
          <w:sz w:val="24"/>
          <w:szCs w:val="24"/>
        </w:rPr>
        <w:t>Witness requirements:</w:t>
      </w:r>
    </w:p>
    <w:p w14:paraId="7DB4A0AE" w14:textId="77777777" w:rsidR="00F07890" w:rsidRPr="00687C45" w:rsidRDefault="00305AE5">
      <w:pPr>
        <w:pStyle w:val="ListParagraph"/>
        <w:numPr>
          <w:ilvl w:val="0"/>
          <w:numId w:val="4"/>
        </w:numPr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 xml:space="preserve"> There is a witness form that must be filled out and signed.  </w:t>
      </w:r>
    </w:p>
    <w:p w14:paraId="056E5FA9" w14:textId="36D72688" w:rsidR="00F07890" w:rsidRDefault="00305AE5">
      <w:pPr>
        <w:pStyle w:val="ListParagraph"/>
        <w:numPr>
          <w:ilvl w:val="0"/>
          <w:numId w:val="4"/>
        </w:numPr>
        <w:spacing w:after="0"/>
        <w:rPr>
          <w:rFonts w:eastAsia="Footlight MT Light" w:cs="Calibri"/>
          <w:sz w:val="24"/>
          <w:szCs w:val="24"/>
        </w:rPr>
      </w:pPr>
      <w:r w:rsidRPr="00687C45">
        <w:rPr>
          <w:rFonts w:eastAsia="Footlight MT Light" w:cs="Calibri"/>
          <w:sz w:val="24"/>
          <w:szCs w:val="24"/>
        </w:rPr>
        <w:t>A letter from the pastor of his/her church is required, verifying that he/she was baptized.</w:t>
      </w:r>
    </w:p>
    <w:p w14:paraId="76EE0EC9" w14:textId="77777777" w:rsidR="003835C4" w:rsidRPr="00687C45" w:rsidRDefault="003835C4" w:rsidP="003835C4">
      <w:pPr>
        <w:pStyle w:val="ListParagraph"/>
        <w:spacing w:after="0"/>
        <w:ind w:left="1140"/>
        <w:rPr>
          <w:rFonts w:eastAsia="Footlight MT Light" w:cs="Calibri"/>
          <w:sz w:val="24"/>
          <w:szCs w:val="24"/>
        </w:rPr>
      </w:pPr>
    </w:p>
    <w:p w14:paraId="52FC16B7" w14:textId="204CDAD8" w:rsidR="003835C4" w:rsidRPr="0011622F" w:rsidRDefault="003835C4" w:rsidP="003835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</w:rPr>
      </w:pPr>
      <w:r>
        <w:rPr>
          <w:rFonts w:eastAsia="Footlight MT Light" w:cs="Calibri"/>
        </w:rPr>
        <w:t>*</w:t>
      </w:r>
      <w:r w:rsidRPr="003835C4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 </w:t>
      </w:r>
      <w:r w:rsidRPr="0011622F">
        <w:rPr>
          <w:rFonts w:ascii="Calibri" w:eastAsia="Times New Roman" w:hAnsi="Calibri" w:cs="Calibri"/>
          <w:b/>
          <w:bCs/>
          <w:color w:val="000000"/>
          <w:bdr w:val="none" w:sz="0" w:space="0" w:color="auto"/>
        </w:rPr>
        <w:t xml:space="preserve">It is customary to give the celebrant of the baptism a stipend at your discretion. </w:t>
      </w:r>
    </w:p>
    <w:p w14:paraId="5A39BBE3" w14:textId="2C003DBA" w:rsidR="00F07890" w:rsidRPr="00687C45" w:rsidRDefault="00F07890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41C8F396" w14:textId="77777777" w:rsidR="00F07890" w:rsidRPr="00687C45" w:rsidRDefault="00F07890">
      <w:pPr>
        <w:pStyle w:val="Body"/>
        <w:spacing w:after="0"/>
        <w:rPr>
          <w:rFonts w:eastAsia="Footlight MT Light" w:cs="Calibri"/>
          <w:sz w:val="24"/>
          <w:szCs w:val="24"/>
        </w:rPr>
      </w:pPr>
    </w:p>
    <w:p w14:paraId="0274688D" w14:textId="5CA55FE5" w:rsidR="00F07890" w:rsidRPr="00687C45" w:rsidRDefault="00305AE5">
      <w:pPr>
        <w:pStyle w:val="Body"/>
        <w:spacing w:after="0"/>
        <w:rPr>
          <w:rFonts w:eastAsia="Footlight MT Light" w:cs="Calibri"/>
          <w:b/>
          <w:bCs/>
          <w:sz w:val="24"/>
          <w:szCs w:val="24"/>
          <w:lang w:val="pt-PT"/>
        </w:rPr>
      </w:pPr>
      <w:r w:rsidRPr="00687C45">
        <w:rPr>
          <w:rFonts w:eastAsia="Footlight MT Light" w:cs="Calibri"/>
          <w:b/>
          <w:bCs/>
          <w:sz w:val="24"/>
          <w:szCs w:val="24"/>
        </w:rPr>
        <w:t>As soon as all documentation is received and the baptismal prep class has been taken, a date can be set for the baptism.  Please contact Kathy Harper</w:t>
      </w:r>
      <w:r w:rsidR="00AD0431" w:rsidRPr="00687C45">
        <w:rPr>
          <w:rFonts w:eastAsia="Footlight MT Light" w:cs="Calibri"/>
          <w:b/>
          <w:bCs/>
          <w:sz w:val="24"/>
          <w:szCs w:val="24"/>
        </w:rPr>
        <w:t xml:space="preserve"> (Administrative Assistant)</w:t>
      </w:r>
      <w:r w:rsidRPr="00687C45">
        <w:rPr>
          <w:rFonts w:eastAsia="Footlight MT Light" w:cs="Calibri"/>
          <w:b/>
          <w:bCs/>
          <w:sz w:val="24"/>
          <w:szCs w:val="24"/>
        </w:rPr>
        <w:t xml:space="preserve"> </w:t>
      </w:r>
      <w:r w:rsidR="00AD0431" w:rsidRPr="00687C45">
        <w:rPr>
          <w:rFonts w:eastAsia="Footlight MT Light" w:cs="Calibri"/>
          <w:b/>
          <w:bCs/>
          <w:sz w:val="24"/>
          <w:szCs w:val="24"/>
        </w:rPr>
        <w:t xml:space="preserve">via email: </w:t>
      </w:r>
      <w:hyperlink r:id="rId8" w:history="1">
        <w:r w:rsidR="00AD0431" w:rsidRPr="00687C45">
          <w:rPr>
            <w:rStyle w:val="Hyperlink"/>
            <w:rFonts w:eastAsia="Footlight MT Light" w:cs="Calibri"/>
            <w:b/>
            <w:bCs/>
            <w:sz w:val="24"/>
            <w:szCs w:val="24"/>
          </w:rPr>
          <w:t>kharper@stjosephathens.com</w:t>
        </w:r>
      </w:hyperlink>
      <w:r w:rsidR="00AD0431" w:rsidRPr="00687C45">
        <w:rPr>
          <w:rFonts w:eastAsia="Footlight MT Light" w:cs="Calibri"/>
          <w:b/>
          <w:bCs/>
          <w:sz w:val="24"/>
          <w:szCs w:val="24"/>
        </w:rPr>
        <w:t xml:space="preserve">, text at: </w:t>
      </w:r>
      <w:r w:rsidRPr="00687C45">
        <w:rPr>
          <w:rFonts w:eastAsia="Footlight MT Light" w:cs="Calibri"/>
          <w:b/>
          <w:bCs/>
          <w:sz w:val="24"/>
          <w:szCs w:val="24"/>
          <w:lang w:val="pt-PT"/>
        </w:rPr>
        <w:t>706-</w:t>
      </w:r>
      <w:r w:rsidR="00AD0431" w:rsidRPr="00687C45">
        <w:rPr>
          <w:rFonts w:eastAsia="Footlight MT Light" w:cs="Calibri"/>
          <w:b/>
          <w:bCs/>
          <w:sz w:val="24"/>
          <w:szCs w:val="24"/>
          <w:lang w:val="pt-PT"/>
        </w:rPr>
        <w:t xml:space="preserve">205-2189 or contact the Parish office: </w:t>
      </w:r>
    </w:p>
    <w:p w14:paraId="4F5CCB7A" w14:textId="7EC7FA46" w:rsidR="00AD0431" w:rsidRPr="00687C45" w:rsidRDefault="00AD0431">
      <w:pPr>
        <w:pStyle w:val="Body"/>
        <w:spacing w:after="0"/>
        <w:rPr>
          <w:rFonts w:eastAsia="Footlight MT Light" w:cs="Calibri"/>
          <w:b/>
          <w:bCs/>
          <w:sz w:val="24"/>
          <w:szCs w:val="24"/>
        </w:rPr>
      </w:pPr>
      <w:r w:rsidRPr="00687C45">
        <w:rPr>
          <w:rFonts w:eastAsia="Footlight MT Light" w:cs="Calibri"/>
          <w:b/>
          <w:bCs/>
          <w:sz w:val="24"/>
          <w:szCs w:val="24"/>
          <w:lang w:val="pt-PT"/>
        </w:rPr>
        <w:t>Monday – Friday from 1:00pm to 6:00pm.</w:t>
      </w:r>
    </w:p>
    <w:p w14:paraId="29D6B04F" w14:textId="77777777" w:rsidR="00F07890" w:rsidRPr="00687C45" w:rsidRDefault="00305AE5">
      <w:pPr>
        <w:pStyle w:val="Body"/>
        <w:spacing w:after="0"/>
        <w:rPr>
          <w:rStyle w:val="Link"/>
          <w:rFonts w:eastAsia="Footlight MT Light" w:cs="Calibri"/>
          <w:b/>
          <w:bCs/>
          <w:sz w:val="24"/>
          <w:szCs w:val="24"/>
        </w:rPr>
      </w:pPr>
      <w:r w:rsidRPr="00687C45">
        <w:rPr>
          <w:rStyle w:val="Link"/>
          <w:rFonts w:eastAsia="Footlight MT Light" w:cs="Calibri"/>
          <w:b/>
          <w:bCs/>
          <w:sz w:val="24"/>
          <w:szCs w:val="24"/>
        </w:rPr>
        <w:t xml:space="preserve"> </w:t>
      </w:r>
    </w:p>
    <w:p w14:paraId="72A3D3EC" w14:textId="77777777" w:rsidR="00F07890" w:rsidRPr="00687C45" w:rsidRDefault="00F07890">
      <w:pPr>
        <w:pStyle w:val="Body"/>
        <w:spacing w:after="0"/>
        <w:rPr>
          <w:rFonts w:cs="Calibri"/>
        </w:rPr>
      </w:pPr>
    </w:p>
    <w:sectPr w:rsidR="00F07890" w:rsidRPr="00687C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49C" w14:textId="77777777" w:rsidR="00EA22DC" w:rsidRDefault="00EA22DC">
      <w:r>
        <w:separator/>
      </w:r>
    </w:p>
  </w:endnote>
  <w:endnote w:type="continuationSeparator" w:id="0">
    <w:p w14:paraId="29A207A4" w14:textId="77777777" w:rsidR="00EA22DC" w:rsidRDefault="00EA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F07890" w:rsidRDefault="00F078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FD5C" w14:textId="77777777" w:rsidR="00EA22DC" w:rsidRDefault="00EA22DC">
      <w:r>
        <w:separator/>
      </w:r>
    </w:p>
  </w:footnote>
  <w:footnote w:type="continuationSeparator" w:id="0">
    <w:p w14:paraId="4E674B52" w14:textId="77777777" w:rsidR="00EA22DC" w:rsidRDefault="00EA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F07890" w:rsidRDefault="00F0789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62F"/>
    <w:multiLevelType w:val="hybridMultilevel"/>
    <w:tmpl w:val="70F60C96"/>
    <w:styleLink w:val="ImportedStyle1"/>
    <w:lvl w:ilvl="0" w:tplc="59A81B0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E88A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083AB6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4CB67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450B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A6A9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2BBF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C398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CB43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F74484"/>
    <w:multiLevelType w:val="hybridMultilevel"/>
    <w:tmpl w:val="70F60C96"/>
    <w:numStyleLink w:val="ImportedStyle1"/>
  </w:abstractNum>
  <w:abstractNum w:abstractNumId="2" w15:restartNumberingAfterBreak="0">
    <w:nsid w:val="3E127A1B"/>
    <w:multiLevelType w:val="hybridMultilevel"/>
    <w:tmpl w:val="6194CD2A"/>
    <w:styleLink w:val="ImportedStyle2"/>
    <w:lvl w:ilvl="0" w:tplc="4C1C5AFC">
      <w:start w:val="1"/>
      <w:numFmt w:val="decimal"/>
      <w:lvlText w:val="%1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A6B88">
      <w:start w:val="1"/>
      <w:numFmt w:val="lowerLetter"/>
      <w:lvlText w:val="%2."/>
      <w:lvlJc w:val="left"/>
      <w:pPr>
        <w:ind w:left="1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EABAE">
      <w:start w:val="1"/>
      <w:numFmt w:val="lowerRoman"/>
      <w:lvlText w:val="%3."/>
      <w:lvlJc w:val="left"/>
      <w:pPr>
        <w:ind w:left="25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FAF4E4">
      <w:start w:val="1"/>
      <w:numFmt w:val="decimal"/>
      <w:lvlText w:val="%4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B87414">
      <w:start w:val="1"/>
      <w:numFmt w:val="lowerLetter"/>
      <w:lvlText w:val="%5."/>
      <w:lvlJc w:val="left"/>
      <w:pPr>
        <w:ind w:left="4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ACE2E">
      <w:start w:val="1"/>
      <w:numFmt w:val="lowerRoman"/>
      <w:lvlText w:val="%6."/>
      <w:lvlJc w:val="left"/>
      <w:pPr>
        <w:ind w:left="4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0C686">
      <w:start w:val="1"/>
      <w:numFmt w:val="decimal"/>
      <w:lvlText w:val="%7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60454">
      <w:start w:val="1"/>
      <w:numFmt w:val="lowerLetter"/>
      <w:lvlText w:val="%8."/>
      <w:lvlJc w:val="left"/>
      <w:pPr>
        <w:ind w:left="6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850C2">
      <w:start w:val="1"/>
      <w:numFmt w:val="lowerRoman"/>
      <w:lvlText w:val="%9."/>
      <w:lvlJc w:val="left"/>
      <w:pPr>
        <w:ind w:left="6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465D6E"/>
    <w:multiLevelType w:val="hybridMultilevel"/>
    <w:tmpl w:val="6194CD2A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679CE8"/>
    <w:rsid w:val="00011BBD"/>
    <w:rsid w:val="00305AE5"/>
    <w:rsid w:val="003835C4"/>
    <w:rsid w:val="004D515D"/>
    <w:rsid w:val="00687C45"/>
    <w:rsid w:val="00AD0431"/>
    <w:rsid w:val="00D4711F"/>
    <w:rsid w:val="00EA22DC"/>
    <w:rsid w:val="00F07890"/>
    <w:rsid w:val="33679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5567"/>
  <w15:docId w15:val="{3F093D4F-8022-42AB-B233-DCAD1429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AD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per@stjosephathe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Jane Sullivan</cp:lastModifiedBy>
  <cp:revision>4</cp:revision>
  <dcterms:created xsi:type="dcterms:W3CDTF">2022-03-23T18:35:00Z</dcterms:created>
  <dcterms:modified xsi:type="dcterms:W3CDTF">2022-03-30T18:21:00Z</dcterms:modified>
</cp:coreProperties>
</file>